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56" w:type="dxa"/>
        <w:tblLayout w:type="fixed"/>
        <w:tblLook w:val="04A0"/>
      </w:tblPr>
      <w:tblGrid>
        <w:gridCol w:w="5211"/>
        <w:gridCol w:w="5245"/>
      </w:tblGrid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17F93">
              <w:rPr>
                <w:rFonts w:ascii="Arial" w:hAnsi="Arial" w:cs="Arial"/>
                <w:sz w:val="48"/>
                <w:szCs w:val="48"/>
              </w:rPr>
              <w:t>L’ascenseur est en panne.</w:t>
            </w: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17F93">
              <w:rPr>
                <w:rFonts w:ascii="Arial" w:hAnsi="Arial" w:cs="Arial"/>
                <w:sz w:val="48"/>
                <w:szCs w:val="48"/>
              </w:rPr>
              <w:t>Aujourd’hui, c’est le premier jour d’école.</w:t>
            </w:r>
          </w:p>
        </w:tc>
      </w:tr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Ce sont les grandes vacances.</w:t>
            </w:r>
          </w:p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es</w:t>
            </w:r>
            <w:r w:rsidRPr="00A17F93">
              <w:rPr>
                <w:rFonts w:ascii="Arial" w:hAnsi="Arial" w:cs="Arial"/>
                <w:sz w:val="48"/>
                <w:szCs w:val="48"/>
              </w:rPr>
              <w:t xml:space="preserve"> sur la plage.</w:t>
            </w: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participes à un concours de danse.</w:t>
            </w:r>
          </w:p>
        </w:tc>
      </w:tr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prends des cours de natation à la piscine.</w:t>
            </w: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regardes un film qui fait peur au cinéma.</w:t>
            </w:r>
          </w:p>
        </w:tc>
      </w:tr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t’ennuies pendant un trajet en voiture.</w:t>
            </w: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trouves un chapeau magique.</w:t>
            </w:r>
          </w:p>
        </w:tc>
      </w:tr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viens de faire une bêtise et il faut que tu expliques à tes parents ce qui s’est passé.</w:t>
            </w: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trouves une baguette magique.</w:t>
            </w:r>
          </w:p>
        </w:tc>
      </w:tr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lastRenderedPageBreak/>
              <w:t>Une nouvelle maîtresse est arrivée mais elle n’est pas gentille !</w:t>
            </w: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embêtes ton frère ou ta sœur</w:t>
            </w:r>
            <w:r w:rsidRPr="00A17F93">
              <w:rPr>
                <w:rFonts w:ascii="Arial" w:hAnsi="Arial" w:cs="Arial"/>
                <w:sz w:val="48"/>
                <w:szCs w:val="48"/>
              </w:rPr>
              <w:t>.</w:t>
            </w:r>
          </w:p>
        </w:tc>
      </w:tr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Tu fais une évaluation mais tu n’as pas appris.</w:t>
            </w: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L’un de vous trouve un portefeuille dans la rue mais vous n’êtes pas d’accord sur ce qu’il faut en faire.</w:t>
            </w:r>
          </w:p>
        </w:tc>
      </w:tr>
      <w:tr w:rsidR="00EE40FC" w:rsidRPr="00AA0887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A0887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A0887">
              <w:rPr>
                <w:rFonts w:ascii="Arial" w:hAnsi="Arial" w:cs="Arial"/>
                <w:sz w:val="40"/>
                <w:szCs w:val="40"/>
              </w:rPr>
              <w:t>Deux élèves sont en train de préparer un exposé et le « monsieur je-sais-tout-premier-de-la-classe » se propose de les aider.</w:t>
            </w:r>
          </w:p>
        </w:tc>
        <w:tc>
          <w:tcPr>
            <w:tcW w:w="5245" w:type="dxa"/>
            <w:vAlign w:val="center"/>
          </w:tcPr>
          <w:p w:rsidR="00EE40FC" w:rsidRPr="00AA0887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A0887">
              <w:rPr>
                <w:rFonts w:ascii="Arial" w:hAnsi="Arial" w:cs="Arial"/>
                <w:sz w:val="40"/>
                <w:szCs w:val="40"/>
              </w:rPr>
              <w:t>Un journaliste reçoit une vedette (sport, cinéma, chanson). Tout se passe bien jusqu’à la question fatale qui met en colère la star.</w:t>
            </w:r>
          </w:p>
        </w:tc>
      </w:tr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E40FC" w:rsidRPr="00A17F93" w:rsidTr="00EE40FC">
        <w:trPr>
          <w:trHeight w:val="2840"/>
        </w:trPr>
        <w:tc>
          <w:tcPr>
            <w:tcW w:w="5211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245" w:type="dxa"/>
            <w:vAlign w:val="center"/>
          </w:tcPr>
          <w:p w:rsidR="00EE40FC" w:rsidRPr="00A17F93" w:rsidRDefault="00EE40FC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296895" w:rsidRDefault="00296895" w:rsidP="00EE40FC">
      <w:pPr>
        <w:ind w:left="-142" w:firstLine="142"/>
      </w:pPr>
    </w:p>
    <w:sectPr w:rsidR="00296895" w:rsidSect="00EE40FC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40FC"/>
    <w:rsid w:val="00296895"/>
    <w:rsid w:val="00E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F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0FC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EE40FC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</dc:creator>
  <cp:lastModifiedBy>Réseau</cp:lastModifiedBy>
  <cp:revision>1</cp:revision>
  <dcterms:created xsi:type="dcterms:W3CDTF">2016-06-14T07:34:00Z</dcterms:created>
  <dcterms:modified xsi:type="dcterms:W3CDTF">2016-06-14T07:36:00Z</dcterms:modified>
</cp:coreProperties>
</file>